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7B" w:rsidRDefault="008C0B7B" w:rsidP="008C0B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C0B7B" w:rsidRDefault="008C0B7B" w:rsidP="008C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2630" cy="880745"/>
            <wp:effectExtent l="0" t="0" r="127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7B" w:rsidRDefault="008C0B7B" w:rsidP="008C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B7B" w:rsidRDefault="008C0B7B" w:rsidP="008C0B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8C0B7B" w:rsidRDefault="008C0B7B" w:rsidP="008C0B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8C0B7B" w:rsidRDefault="008C0B7B" w:rsidP="008C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8C0B7B" w:rsidRDefault="008C0B7B" w:rsidP="008C0B7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C0B7B" w:rsidRDefault="008C0B7B" w:rsidP="008C0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8C0B7B" w:rsidRDefault="008C0B7B" w:rsidP="008C0B7B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05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="0005459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 г.  №  </w:t>
      </w:r>
      <w:r w:rsidR="00054592">
        <w:rPr>
          <w:rFonts w:ascii="Times New Roman" w:eastAsia="Times New Roman" w:hAnsi="Times New Roman" w:cs="Times New Roman"/>
          <w:sz w:val="24"/>
          <w:szCs w:val="24"/>
          <w:lang w:eastAsia="ru-RU"/>
        </w:rPr>
        <w:t>423</w:t>
      </w:r>
    </w:p>
    <w:p w:rsidR="008C0B7B" w:rsidRDefault="008C0B7B" w:rsidP="008C0B7B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г.Чебаркуль</w:t>
      </w:r>
    </w:p>
    <w:p w:rsidR="008C0B7B" w:rsidRDefault="008C0B7B" w:rsidP="008C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spacing w:after="0" w:line="240" w:lineRule="auto"/>
        <w:ind w:right="59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 изменений и дополнений в муниципальную программу «Доступная среда»</w:t>
      </w:r>
    </w:p>
    <w:p w:rsidR="008C0B7B" w:rsidRDefault="008C0B7B" w:rsidP="008C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179 Бюджетного кодекса Российской Федерации,  постановлением администрации Чебаркульского городского округа от 28.06.2017 г. № 474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8C0B7B" w:rsidRDefault="008C0B7B" w:rsidP="008C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 изменения и дополнения в муниципальную программу «Доступная среда»,  утвержденную постановлением администрации Чебаркульского городского округа от 13.11.2017 г. №  801, следующего содержания:</w:t>
      </w:r>
    </w:p>
    <w:p w:rsidR="008C0B7B" w:rsidRDefault="008C0B7B" w:rsidP="008C0B7B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паспорте программы: </w:t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Перечень соисполнителей  муниципальной программы дополнить словами: «Управление образования администрации Чебаркульского городского округа»;</w:t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-«Основная цель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в Челябинской области,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на территории Чебаркульского городского округа.</w:t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муниципальной  программы» дополнить абзацем следующего содержания: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условий для беспрепятственного  доступа к приоритетным объектам и услугам в сфере образования»; </w:t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«Индикативные (целевые) показатели муниципальной программы» дополнить пунктом 5 следующего содержания: «5.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оля дошкольных образовательных организаций, в которых создана универсальная безбарьерная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 xml:space="preserve">среда для инклюзивного образования детей-инвалидов, детей с ограниченными возможностями здоровья,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обще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количеств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дошкольных образовательных организаций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ед.»;</w:t>
      </w:r>
      <w:proofErr w:type="gramEnd"/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«Ожидаемые результаты реализации муниципальной программы к 2020 году» дополнить пятым абзацем следующего содержания: «-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увеличение доли дошкольных образовательных организаций, в которых создана безбарьерная среда для инклюзивного образования детей-инвалидов, детей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ед.».</w:t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В разделе 1 «Содержание проблемы и обоснование необходимости ее решения программными методами»  абзац  десятый    изложить в новой редакции: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«Реализация данной программы проходит в рамках Закона Челябинской области от 28.11.2013 года №  600-ЗО «Об обеспечении беспрепятственного доступа инвалидов и других маломобильных групп населения к информации, объектам социальной  и  транспортной инфраструктуры  в Челябинской области,  и в соответствии    с постановлением Правительства Челябинской области от 24.12.2015 г. № 688-П (ред. от 22.12.2017 года № 710-П) «О государственной  программе  Челябинской области «Доступная среда» на 2016-2020 годы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0B7B" w:rsidRDefault="008C0B7B" w:rsidP="008C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Раздел 2. «Основные цели и задачи муниципальной программы» дополнить пятым абзацем следующего содержания: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формирование условий для беспрепятственного доступа инвалидов и других МГН маломобильных групп населения к приоритетным объектам и услугам в сфере дошкольного образования».</w:t>
      </w:r>
    </w:p>
    <w:p w:rsidR="008C0B7B" w:rsidRDefault="008C0B7B" w:rsidP="008C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Раздел 4. «Система мероприятий и показатели (индикаторы) муниципальной программы»  после слов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«….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 Чебаркульском городско округе» « дополнить  словами: «,увеличение доли дошкольных образовательных организаций, в которых создана безбарьерная среда для инклюзивного образования детей-инвалидов, детей с ограниченными возможностями здоровья».</w:t>
      </w:r>
    </w:p>
    <w:p w:rsidR="008C0B7B" w:rsidRDefault="008C0B7B" w:rsidP="008C0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1.4.1. В таблице раздела 4 «Система мероприятий и показатели (индикаторы) муниципальной программы» строку  Цель  изложить: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Челябинской области,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Чебаркульского городского округа».</w:t>
      </w:r>
    </w:p>
    <w:p w:rsidR="008C0B7B" w:rsidRDefault="008C0B7B" w:rsidP="008C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C0B7B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bookmarkStart w:id="0" w:name="_GoBack"/>
      <w:bookmarkEnd w:id="0"/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1.4.2. Таблицу  раздела 4 дополнить пунктом 3:</w:t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1953"/>
        <w:gridCol w:w="2693"/>
        <w:gridCol w:w="5245"/>
        <w:gridCol w:w="1418"/>
        <w:gridCol w:w="3260"/>
      </w:tblGrid>
      <w:tr w:rsidR="008C0B7B" w:rsidTr="008C0B7B">
        <w:trPr>
          <w:trHeight w:val="8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Задача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7B" w:rsidRDefault="008C0B7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  <w:p w:rsidR="008C0B7B" w:rsidRDefault="008C0B7B">
            <w:pPr>
              <w:rPr>
                <w:rFonts w:ascii="Times New Roman" w:eastAsia="Calibri" w:hAnsi="Times New Roman" w:cs="Times New Roman"/>
              </w:rPr>
            </w:pPr>
          </w:p>
          <w:p w:rsidR="008C0B7B" w:rsidRDefault="008C0B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(соисполнитель) мероприятия</w:t>
            </w:r>
          </w:p>
        </w:tc>
      </w:tr>
      <w:tr w:rsidR="008C0B7B" w:rsidTr="008C0B7B">
        <w:trPr>
          <w:trHeight w:val="39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  <w:r>
              <w:rPr>
                <w:rFonts w:ascii="Times New Roman" w:eastAsia="Calibri" w:hAnsi="Times New Roman" w:cs="Times New Roman"/>
              </w:rPr>
              <w:t>формирование условий для беспрепятственного доступа инвалидов и других МГН маломобильных групп населения к приоритетным объектам и услугам в сфере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3.1.1.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Адаптация зданий для доступа инвалидов и других МГН (приспособление входных групп, лестниц, путей движения внутри зданий, зон оказания услуг, оборудование помещений и санитарно-гигиенических комнат поручнями, приобретение и установка пандусов, подъемников, 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индукционных систем, информационных дисплеев, видеогидов, видеотелефонов и иных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приспособлений и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технических сре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дств дл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>я всех категорий инвалидов) с целью создания безбарьерной среды для инклюзивного образования детей инвалидов, детей с ограниченными возможностями здоровья в дошкольных образовательных организациях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оля дошкольных образовательных организаций, в которых создана универсальная безбарьерная среда для инклюзивного образования детей-инвалидов, детей с ограниченными возможностями здоровья,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ЧГО</w:t>
            </w:r>
          </w:p>
        </w:tc>
      </w:tr>
    </w:tbl>
    <w:p w:rsidR="008C0B7B" w:rsidRDefault="008C0B7B" w:rsidP="008C0B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8C0B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1.4.3. Таблицу «Сведения о порядке сбора информации и методике расчета показателей (индикаторов) программы» раздела 4  дополнить пунктом 5:</w:t>
      </w:r>
    </w:p>
    <w:tbl>
      <w:tblPr>
        <w:tblStyle w:val="a3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567"/>
        <w:gridCol w:w="1559"/>
        <w:gridCol w:w="1418"/>
        <w:gridCol w:w="1275"/>
        <w:gridCol w:w="1985"/>
        <w:gridCol w:w="2268"/>
        <w:gridCol w:w="4535"/>
      </w:tblGrid>
      <w:tr w:rsidR="008C0B7B" w:rsidTr="008C0B7B">
        <w:trPr>
          <w:trHeight w:val="3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зм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Временные характеристики целевого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формирования (формула) методические пояснения к показателю (индикатору)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Базовые показатели, используемые в формуле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 сбора информации и индекс формы отчетности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8C0B7B" w:rsidTr="008C0B7B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  <w:lang w:val="x-none"/>
              </w:rPr>
              <w:t>оля дошкольных образовательных организаций, в которых создана универсальная безбарьерная среда для инклюзивного образования детей-инвалидов, детей с ограниченными возможностями здоровья, в общем количестве дошкольных образовательных организаций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  <w:lang w:val="x-none"/>
              </w:rPr>
              <w:t>оля дошкольных образовательных организаций, в которых создана универсальная безбарьерная среда для инклюзивного образования детей-инвалидов, детей с ограниченными возможностями здоровья, в общем количестве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2018-0</w:t>
            </w:r>
          </w:p>
          <w:p w:rsidR="008C0B7B" w:rsidRDefault="008C0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2019-7</w:t>
            </w:r>
          </w:p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7B" w:rsidRDefault="008C0B7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</w:t>
            </w:r>
            <w:proofErr w:type="spellEnd"/>
          </w:p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количество дошкольных образовательных организаций</w:t>
            </w:r>
            <w:r>
              <w:rPr>
                <w:rFonts w:ascii="Times New Roman" w:hAnsi="Times New Roman" w:cs="Times New Roman"/>
                <w:lang w:val="x-none"/>
              </w:rPr>
              <w:t>, в которых создана универсальная безбарьерная среда для инклюзивного образования детей-инвалидов, детей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x-none"/>
              </w:rPr>
              <w:t xml:space="preserve"> обще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lang w:val="x-none"/>
              </w:rPr>
              <w:t xml:space="preserve"> количеств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x-none"/>
              </w:rPr>
              <w:t xml:space="preserve"> дошкольных 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 в которых должны быть выполнены работы по адаптации зданий для доступа инвалидов и других маломобильных групп населения в муниципальные дошкольные образовательные организации;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Статотчетность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УО ЧГО</w:t>
            </w:r>
          </w:p>
        </w:tc>
      </w:tr>
    </w:tbl>
    <w:p w:rsidR="008C0B7B" w:rsidRDefault="008C0B7B" w:rsidP="008C0B7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1.5. Таблицу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 раздела 5 «Ресурсное обеспечение муниципальной программы» программы» дополнить пунктом 5:</w:t>
      </w:r>
    </w:p>
    <w:p w:rsidR="008C0B7B" w:rsidRDefault="008C0B7B" w:rsidP="008C0B7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418"/>
        <w:gridCol w:w="1559"/>
        <w:gridCol w:w="3260"/>
        <w:gridCol w:w="2127"/>
        <w:gridCol w:w="1275"/>
      </w:tblGrid>
      <w:tr w:rsidR="008C0B7B" w:rsidTr="008C0B7B">
        <w:trPr>
          <w:trHeight w:val="5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8C0B7B" w:rsidTr="008C0B7B">
        <w:trPr>
          <w:trHeight w:val="130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C0B7B" w:rsidTr="008C0B7B">
        <w:trPr>
          <w:trHeight w:val="4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Адаптация зданий для доступа инвалидов и других МГН (приспособление входных групп, лестниц, путей движения внутри зданий, зон оказания услуг, оборудование помещений и санитарно-гигиенических комнат поручнями, приобретение и установка пандусов, подъемников, 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индукционных систем, информационных дисплеев, видеогидов, видеотелефонов и иных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приспособлений и технических сре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всех категорий инвалидов) с целью создания безбарьерной среды для инклюзивного образования детей инвалидов, детей с ограниченными возможностями здоровья в дошкольных образовательных организациях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 ЧГО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441 0701 68020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0B7B" w:rsidTr="008C0B7B">
        <w:trPr>
          <w:trHeight w:val="3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0B7B" w:rsidTr="008C0B7B">
        <w:trPr>
          <w:trHeight w:val="4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0B7B" w:rsidTr="008C0B7B">
        <w:trPr>
          <w:trHeight w:val="8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0B7B" w:rsidTr="008C0B7B">
        <w:trPr>
          <w:trHeight w:val="3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0B7B" w:rsidTr="008C0B7B">
        <w:trPr>
          <w:trHeight w:val="65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7B" w:rsidRDefault="008C0B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B7B" w:rsidRDefault="008C0B7B" w:rsidP="008C0B7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1.6. Таблицу  раздела 7 «Ожидаемые результаты реализации муниципальной программы с указанием целевых индикаторов и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5:</w:t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970"/>
        <w:gridCol w:w="1290"/>
        <w:gridCol w:w="1341"/>
        <w:gridCol w:w="1408"/>
        <w:gridCol w:w="1598"/>
        <w:gridCol w:w="2741"/>
        <w:gridCol w:w="3118"/>
      </w:tblGrid>
      <w:tr w:rsidR="008C0B7B" w:rsidTr="008C0B7B">
        <w:trPr>
          <w:trHeight w:val="14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7B" w:rsidRDefault="008C0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2018 год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2019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2020 год</w:t>
            </w:r>
          </w:p>
        </w:tc>
      </w:tr>
      <w:tr w:rsidR="008C0B7B" w:rsidTr="008C0B7B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Default="008C0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0B7B" w:rsidTr="008C0B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оля дошкольных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организаций, в которых создана универсальная безбарьерная среда для инклюзивного образования детей-инвалидов, детей с ограниченными возможностями здоровья, в общем количестве дошкольных образовательных организаций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7B" w:rsidRDefault="008C0B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8C0B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8C0B7B" w:rsidRDefault="008C0B7B" w:rsidP="008C0B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C0B7B">
          <w:pgSz w:w="16838" w:h="11906" w:orient="landscape"/>
          <w:pgMar w:top="567" w:right="1134" w:bottom="709" w:left="1134" w:header="709" w:footer="709" w:gutter="0"/>
          <w:pgNumType w:start="1"/>
          <w:cols w:space="720"/>
        </w:sectPr>
      </w:pPr>
    </w:p>
    <w:p w:rsidR="008C0B7B" w:rsidRDefault="008C0B7B" w:rsidP="008C0B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8C0B7B" w:rsidRDefault="008C0B7B" w:rsidP="008C0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 Чебаркульского  городского округа по социальным вопросам      (Виноградова С.А.).</w:t>
      </w:r>
    </w:p>
    <w:p w:rsidR="008C0B7B" w:rsidRDefault="008C0B7B" w:rsidP="008C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7B" w:rsidRDefault="008C0B7B" w:rsidP="008C0B7B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                                                                                              </w:t>
      </w:r>
    </w:p>
    <w:p w:rsidR="008C0B7B" w:rsidRDefault="008C0B7B" w:rsidP="008C0B7B">
      <w:pPr>
        <w:tabs>
          <w:tab w:val="left" w:pos="81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ебаркульского городского округа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С.А. Ковригин </w:t>
      </w:r>
    </w:p>
    <w:p w:rsidR="00DA2464" w:rsidRDefault="00DA2464"/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0D"/>
    <w:rsid w:val="00054592"/>
    <w:rsid w:val="001F740D"/>
    <w:rsid w:val="00492C16"/>
    <w:rsid w:val="008C0B7B"/>
    <w:rsid w:val="00984366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B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B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2018-09-05T04:04:00Z</dcterms:created>
  <dcterms:modified xsi:type="dcterms:W3CDTF">2018-09-05T04:05:00Z</dcterms:modified>
</cp:coreProperties>
</file>